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6B76B6BA" w:rsidR="004C6540" w:rsidRPr="001B2971" w:rsidRDefault="004C6540" w:rsidP="002F3A23">
            <w:pPr>
              <w:jc w:val="center"/>
              <w:rPr>
                <w:rFonts w:ascii="Arial" w:hAnsi="Arial" w:cs="Arial"/>
                <w:b/>
                <w:bCs/>
                <w:sz w:val="20"/>
                <w:szCs w:val="20"/>
              </w:rPr>
            </w:pPr>
            <w:r w:rsidRPr="001B2971">
              <w:rPr>
                <w:rFonts w:ascii="Arial" w:hAnsi="Arial" w:cs="Arial"/>
                <w:b/>
                <w:bCs/>
                <w:sz w:val="20"/>
                <w:szCs w:val="20"/>
              </w:rPr>
              <w:t>I</w:t>
            </w:r>
            <w:r w:rsidR="00B72198">
              <w:rPr>
                <w:rFonts w:ascii="Arial" w:hAnsi="Arial" w:cs="Arial"/>
                <w:b/>
                <w:bCs/>
                <w:sz w:val="20"/>
                <w:szCs w:val="20"/>
              </w:rPr>
              <w:t>I</w:t>
            </w:r>
            <w:r w:rsidRPr="001B2971">
              <w:rPr>
                <w:rFonts w:ascii="Arial" w:hAnsi="Arial" w:cs="Arial"/>
                <w:b/>
                <w:bCs/>
                <w:sz w:val="20"/>
                <w:szCs w:val="20"/>
              </w:rPr>
              <w:t xml:space="preserve"> PIRKIMO OBJEKTO DALIS</w:t>
            </w:r>
            <w:r w:rsidR="00C518E3"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3D506C17" w:rsidR="004C6540" w:rsidRPr="001B2971" w:rsidRDefault="004C6540"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PART I</w:t>
            </w:r>
            <w:r w:rsidR="00B72198">
              <w:rPr>
                <w:rFonts w:ascii="Arial" w:hAnsi="Arial" w:cs="Arial"/>
                <w:b/>
                <w:bCs/>
                <w:sz w:val="20"/>
                <w:szCs w:val="20"/>
                <w:u w:val="none"/>
                <w:lang w:val="en-GB"/>
              </w:rPr>
              <w:t>I</w:t>
            </w:r>
            <w:r w:rsidRPr="001B2971">
              <w:rPr>
                <w:rFonts w:ascii="Arial" w:hAnsi="Arial" w:cs="Arial"/>
                <w:b/>
                <w:bCs/>
                <w:sz w:val="20"/>
                <w:szCs w:val="20"/>
                <w:u w:val="none"/>
                <w:lang w:val="en-GB"/>
              </w:rPr>
              <w:t xml:space="preserve"> OF </w:t>
            </w:r>
            <w:r w:rsidR="00BD0571" w:rsidRPr="001B2971">
              <w:rPr>
                <w:rFonts w:ascii="Arial" w:hAnsi="Arial" w:cs="Arial"/>
                <w:b/>
                <w:bCs/>
                <w:sz w:val="20"/>
                <w:szCs w:val="20"/>
                <w:u w:val="none"/>
                <w:lang w:val="en-GB"/>
              </w:rPr>
              <w:t xml:space="preserve">THE </w:t>
            </w:r>
            <w:r w:rsidRPr="001B2971">
              <w:rPr>
                <w:rFonts w:ascii="Arial" w:hAnsi="Arial" w:cs="Arial"/>
                <w:b/>
                <w:bCs/>
                <w:sz w:val="20"/>
                <w:szCs w:val="20"/>
                <w:u w:val="none"/>
                <w:lang w:val="en-GB"/>
              </w:rPr>
              <w:t>PROCUREMENT OBJECT</w:t>
            </w:r>
          </w:p>
          <w:p w14:paraId="38795C46" w14:textId="317AE9E2" w:rsidR="008C693C" w:rsidRPr="001B2971" w:rsidRDefault="00F47A64"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BD057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3F4C10">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61BCD469" w14:textId="77777777" w:rsidR="00284281" w:rsidRPr="00A10194" w:rsidRDefault="00BD0571" w:rsidP="002F3A23">
            <w:pPr>
              <w:pStyle w:val="Sraopastraipa"/>
              <w:tabs>
                <w:tab w:val="left" w:pos="142"/>
                <w:tab w:val="left" w:pos="426"/>
              </w:tabs>
              <w:spacing w:after="240"/>
              <w:ind w:left="0"/>
              <w:jc w:val="both"/>
              <w:rPr>
                <w:rFonts w:ascii="Arial" w:eastAsiaTheme="minorHAnsi" w:hAnsi="Arial" w:cs="Arial"/>
                <w:sz w:val="20"/>
                <w:szCs w:val="20"/>
              </w:rPr>
            </w:pPr>
            <w:r w:rsidRPr="00A10194">
              <w:rPr>
                <w:rFonts w:ascii="Arial" w:eastAsiaTheme="minorHAnsi" w:hAnsi="Arial" w:cs="Arial"/>
                <w:sz w:val="20"/>
                <w:szCs w:val="20"/>
              </w:rPr>
              <w:t>Perkamos prekės:</w:t>
            </w:r>
          </w:p>
          <w:p w14:paraId="2DCE0B34" w14:textId="395387C7" w:rsidR="008C6AFA" w:rsidRPr="001B2971" w:rsidRDefault="00A10194" w:rsidP="002F3A23">
            <w:pPr>
              <w:pStyle w:val="Sraopastraipa"/>
              <w:tabs>
                <w:tab w:val="left" w:pos="142"/>
                <w:tab w:val="left" w:pos="426"/>
              </w:tabs>
              <w:spacing w:after="240"/>
              <w:ind w:left="0"/>
              <w:jc w:val="both"/>
              <w:rPr>
                <w:rFonts w:ascii="Arial" w:hAnsi="Arial" w:cs="Arial"/>
                <w:sz w:val="20"/>
                <w:szCs w:val="20"/>
              </w:rPr>
            </w:pPr>
            <w:r w:rsidRPr="00A10194">
              <w:rPr>
                <w:rFonts w:ascii="Arial" w:eastAsiaTheme="minorHAnsi" w:hAnsi="Arial" w:cs="Arial"/>
                <w:sz w:val="20"/>
                <w:szCs w:val="20"/>
              </w:rPr>
              <w:t>1</w:t>
            </w:r>
            <w:r w:rsidR="00EA3B1A">
              <w:rPr>
                <w:rFonts w:ascii="Arial" w:eastAsiaTheme="minorHAnsi" w:hAnsi="Arial" w:cs="Arial"/>
                <w:sz w:val="20"/>
                <w:szCs w:val="20"/>
              </w:rPr>
              <w:t>0</w:t>
            </w:r>
            <w:r w:rsidRPr="00A10194">
              <w:rPr>
                <w:rFonts w:ascii="Arial" w:eastAsiaTheme="minorHAnsi" w:hAnsi="Arial" w:cs="Arial"/>
                <w:sz w:val="20"/>
                <w:szCs w:val="20"/>
              </w:rPr>
              <w:t xml:space="preserve">/0,4 </w:t>
            </w:r>
            <w:proofErr w:type="spellStart"/>
            <w:r w:rsidRPr="00A10194">
              <w:rPr>
                <w:rFonts w:ascii="Arial" w:eastAsiaTheme="minorHAnsi" w:hAnsi="Arial" w:cs="Arial"/>
                <w:sz w:val="20"/>
                <w:szCs w:val="20"/>
              </w:rPr>
              <w:t>k</w:t>
            </w:r>
            <w:r>
              <w:rPr>
                <w:rFonts w:ascii="Arial" w:eastAsiaTheme="minorHAnsi" w:hAnsi="Arial" w:cs="Arial"/>
                <w:sz w:val="20"/>
                <w:szCs w:val="20"/>
              </w:rPr>
              <w:t>V</w:t>
            </w:r>
            <w:proofErr w:type="spellEnd"/>
            <w:r w:rsidRPr="00A10194">
              <w:rPr>
                <w:rFonts w:ascii="Arial" w:eastAsiaTheme="minorHAnsi" w:hAnsi="Arial" w:cs="Arial"/>
                <w:sz w:val="20"/>
                <w:szCs w:val="20"/>
              </w:rPr>
              <w:t xml:space="preserve"> savųjų reikmių maitinimo galios transformatoria</w:t>
            </w:r>
            <w:r w:rsidR="003E5DF4">
              <w:rPr>
                <w:rFonts w:ascii="Arial" w:eastAsiaTheme="minorHAnsi" w:hAnsi="Arial" w:cs="Arial"/>
                <w:sz w:val="20"/>
                <w:szCs w:val="20"/>
              </w:rPr>
              <w:t>i</w:t>
            </w:r>
            <w:r w:rsidRPr="00A10194">
              <w:rPr>
                <w:rFonts w:ascii="Arial" w:eastAsiaTheme="minorHAnsi" w:hAnsi="Arial" w:cs="Arial"/>
                <w:sz w:val="20"/>
                <w:szCs w:val="20"/>
              </w:rPr>
              <w:t xml:space="preserve"> </w:t>
            </w:r>
            <w:r w:rsidR="00BB491C" w:rsidRPr="00A10194">
              <w:rPr>
                <w:rFonts w:ascii="Arial" w:eastAsiaTheme="minorHAnsi" w:hAnsi="Arial" w:cs="Arial"/>
                <w:sz w:val="20"/>
                <w:szCs w:val="20"/>
              </w:rPr>
              <w:t xml:space="preserve">- </w:t>
            </w:r>
            <w:r w:rsidRPr="00A10194">
              <w:rPr>
                <w:rFonts w:ascii="Arial" w:eastAsiaTheme="minorHAnsi" w:hAnsi="Arial" w:cs="Arial"/>
                <w:sz w:val="20"/>
                <w:szCs w:val="20"/>
              </w:rPr>
              <w:t>2</w:t>
            </w:r>
            <w:r w:rsidR="00BB491C" w:rsidRPr="00A10194">
              <w:rPr>
                <w:rFonts w:ascii="Arial" w:eastAsiaTheme="minorHAnsi" w:hAnsi="Arial" w:cs="Arial"/>
                <w:sz w:val="20"/>
                <w:szCs w:val="20"/>
              </w:rPr>
              <w:t xml:space="preserve"> </w:t>
            </w:r>
            <w:proofErr w:type="spellStart"/>
            <w:r w:rsidRPr="00A10194">
              <w:rPr>
                <w:rFonts w:ascii="Arial" w:eastAsiaTheme="minorHAnsi" w:hAnsi="Arial" w:cs="Arial"/>
                <w:sz w:val="20"/>
                <w:szCs w:val="20"/>
              </w:rPr>
              <w:t>k</w:t>
            </w:r>
            <w:r w:rsidR="008A2136">
              <w:rPr>
                <w:rFonts w:ascii="Arial" w:eastAsiaTheme="minorHAnsi" w:hAnsi="Arial" w:cs="Arial"/>
                <w:sz w:val="20"/>
                <w:szCs w:val="20"/>
              </w:rPr>
              <w:t>o</w:t>
            </w:r>
            <w:r w:rsidRPr="00A10194">
              <w:rPr>
                <w:rFonts w:ascii="Arial" w:eastAsiaTheme="minorHAnsi" w:hAnsi="Arial" w:cs="Arial"/>
                <w:sz w:val="20"/>
                <w:szCs w:val="20"/>
              </w:rPr>
              <w:t>mpl</w:t>
            </w:r>
            <w:proofErr w:type="spellEnd"/>
            <w:r w:rsidR="00BB491C" w:rsidRPr="00A10194">
              <w:rPr>
                <w:rFonts w:ascii="Arial" w:eastAsiaTheme="minorHAnsi" w:hAnsi="Arial" w:cs="Arial"/>
                <w:sz w:val="20"/>
                <w:szCs w:val="20"/>
              </w:rPr>
              <w:t>.</w:t>
            </w:r>
            <w:r w:rsidR="00F47A64" w:rsidRPr="00A10194">
              <w:rPr>
                <w:rFonts w:ascii="Arial" w:eastAsiaTheme="minorHAnsi" w:hAnsi="Arial" w:cs="Arial"/>
                <w:sz w:val="20"/>
                <w:szCs w:val="20"/>
              </w:rPr>
              <w:t>(toliau – Prekė</w:t>
            </w:r>
            <w:r w:rsidR="00BD0571" w:rsidRPr="00A10194">
              <w:rPr>
                <w:rFonts w:ascii="Arial" w:eastAsiaTheme="minorHAnsi" w:hAnsi="Arial" w:cs="Arial"/>
                <w:sz w:val="20"/>
                <w:szCs w:val="20"/>
              </w:rPr>
              <w:t>s</w:t>
            </w:r>
            <w:r w:rsidR="00F47A64" w:rsidRPr="00A10194">
              <w:rPr>
                <w:rFonts w:ascii="Arial" w:eastAsiaTheme="minorHAnsi" w:hAnsi="Arial" w:cs="Arial"/>
                <w:sz w:val="20"/>
                <w:szCs w:val="20"/>
              </w:rPr>
              <w:t>).</w:t>
            </w:r>
          </w:p>
        </w:tc>
        <w:tc>
          <w:tcPr>
            <w:tcW w:w="2496" w:type="pct"/>
          </w:tcPr>
          <w:p w14:paraId="0C3AD1CF" w14:textId="77777777" w:rsidR="00A10194" w:rsidRDefault="003F4C10" w:rsidP="00A10194">
            <w:pPr>
              <w:pStyle w:val="Sraopastraipa"/>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Purchasable goods:</w:t>
            </w:r>
            <w:r w:rsidR="00A10194">
              <w:rPr>
                <w:rFonts w:ascii="Arial" w:hAnsi="Arial" w:cs="Arial"/>
                <w:sz w:val="20"/>
                <w:szCs w:val="20"/>
                <w:lang w:val="en-US"/>
              </w:rPr>
              <w:t xml:space="preserve"> </w:t>
            </w:r>
          </w:p>
          <w:p w14:paraId="54908455" w14:textId="3343BD14" w:rsidR="008C6AFA" w:rsidRPr="008A2136" w:rsidRDefault="00A10194" w:rsidP="008A2136">
            <w:pPr>
              <w:jc w:val="center"/>
              <w:rPr>
                <w:rFonts w:ascii="Arial" w:hAnsi="Arial" w:cs="Arial"/>
                <w:sz w:val="18"/>
                <w:szCs w:val="18"/>
                <w:lang w:val="en-US"/>
              </w:rPr>
            </w:pPr>
            <w:r w:rsidRPr="00A10194">
              <w:rPr>
                <w:rFonts w:ascii="Arial" w:hAnsi="Arial" w:cs="Arial"/>
                <w:sz w:val="20"/>
                <w:szCs w:val="20"/>
                <w:lang w:val="en-US"/>
              </w:rPr>
              <w:t>1</w:t>
            </w:r>
            <w:r w:rsidR="00EA3B1A">
              <w:rPr>
                <w:rFonts w:ascii="Arial" w:hAnsi="Arial" w:cs="Arial"/>
                <w:sz w:val="20"/>
                <w:szCs w:val="20"/>
                <w:lang w:val="en-US"/>
              </w:rPr>
              <w:t>0</w:t>
            </w:r>
            <w:r w:rsidRPr="00A10194">
              <w:rPr>
                <w:rFonts w:ascii="Arial" w:hAnsi="Arial" w:cs="Arial"/>
                <w:sz w:val="20"/>
                <w:szCs w:val="20"/>
                <w:lang w:val="en-US"/>
              </w:rPr>
              <w:t>/0,4 k</w:t>
            </w:r>
            <w:r>
              <w:rPr>
                <w:rFonts w:ascii="Arial" w:hAnsi="Arial" w:cs="Arial"/>
                <w:sz w:val="20"/>
                <w:szCs w:val="20"/>
                <w:lang w:val="en-US"/>
              </w:rPr>
              <w:t>V</w:t>
            </w:r>
            <w:r w:rsidRPr="00A10194">
              <w:rPr>
                <w:rFonts w:ascii="Arial" w:hAnsi="Arial" w:cs="Arial"/>
                <w:sz w:val="20"/>
                <w:szCs w:val="20"/>
                <w:lang w:val="en-US"/>
              </w:rPr>
              <w:t xml:space="preserve"> own needs feeding power transformers</w:t>
            </w:r>
            <w:r>
              <w:rPr>
                <w:rFonts w:ascii="Arial" w:hAnsi="Arial" w:cs="Arial"/>
                <w:sz w:val="20"/>
                <w:szCs w:val="20"/>
                <w:lang w:val="en-US"/>
              </w:rPr>
              <w:t xml:space="preserve"> </w:t>
            </w:r>
            <w:r w:rsidR="00BB491C">
              <w:rPr>
                <w:rFonts w:ascii="Arial" w:hAnsi="Arial" w:cs="Arial"/>
                <w:sz w:val="20"/>
                <w:szCs w:val="20"/>
                <w:lang w:val="en-US"/>
              </w:rPr>
              <w:t xml:space="preserve">- </w:t>
            </w:r>
            <w:r w:rsidR="008A2136" w:rsidRPr="002C17C7">
              <w:rPr>
                <w:rFonts w:ascii="Arial" w:hAnsi="Arial" w:cs="Arial"/>
                <w:sz w:val="18"/>
                <w:szCs w:val="18"/>
                <w:lang w:val="en-US"/>
              </w:rPr>
              <w:t>2 sets</w:t>
            </w:r>
            <w:r w:rsidR="008A2136">
              <w:rPr>
                <w:rFonts w:ascii="Arial" w:hAnsi="Arial" w:cs="Arial"/>
                <w:sz w:val="18"/>
                <w:szCs w:val="18"/>
                <w:lang w:val="en-US"/>
              </w:rPr>
              <w:t xml:space="preserve"> </w:t>
            </w:r>
            <w:r w:rsidR="00F47A64" w:rsidRPr="007B5675">
              <w:rPr>
                <w:rFonts w:ascii="Arial" w:hAnsi="Arial" w:cs="Arial"/>
                <w:sz w:val="20"/>
                <w:szCs w:val="20"/>
                <w:lang w:val="en-US"/>
              </w:rPr>
              <w:t xml:space="preserve">(hereinafter – Goods). </w:t>
            </w:r>
          </w:p>
        </w:tc>
      </w:tr>
      <w:tr w:rsidR="001B2971" w:rsidRPr="001B2971" w14:paraId="5F65925A" w14:textId="77777777" w:rsidTr="00BD057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2F3A23">
            <w:pPr>
              <w:jc w:val="both"/>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7B5675" w:rsidRDefault="00BD0571" w:rsidP="002F3A23">
            <w:pPr>
              <w:pStyle w:val="Sraopastraipa"/>
              <w:tabs>
                <w:tab w:val="left" w:pos="426"/>
              </w:tabs>
              <w:ind w:left="0"/>
              <w:jc w:val="both"/>
              <w:rPr>
                <w:rFonts w:ascii="Arial" w:hAnsi="Arial" w:cs="Arial"/>
                <w:sz w:val="20"/>
                <w:szCs w:val="20"/>
                <w:lang w:val="en-US"/>
              </w:rPr>
            </w:pPr>
            <w:r w:rsidRPr="007B5675">
              <w:rPr>
                <w:rFonts w:ascii="Arial" w:hAnsi="Arial" w:cs="Arial"/>
                <w:sz w:val="20"/>
                <w:szCs w:val="20"/>
                <w:lang w:val="en-US"/>
              </w:rPr>
              <w:t>Goods d</w:t>
            </w:r>
            <w:r w:rsidR="00F47A64" w:rsidRPr="007B5675">
              <w:rPr>
                <w:rFonts w:ascii="Arial" w:hAnsi="Arial" w:cs="Arial"/>
                <w:sz w:val="20"/>
                <w:szCs w:val="20"/>
                <w:lang w:val="en-US"/>
              </w:rPr>
              <w:t xml:space="preserve">elivery address: </w:t>
            </w:r>
          </w:p>
        </w:tc>
      </w:tr>
      <w:tr w:rsidR="008D3E0D" w:rsidRPr="001B2971" w14:paraId="7013D679" w14:textId="77777777" w:rsidTr="00BD0571">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1A255505" w:rsidR="008D3E0D" w:rsidRPr="001B2971" w:rsidRDefault="008D3E0D" w:rsidP="008D3E0D">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96" w:type="pct"/>
            <w:vAlign w:val="center"/>
          </w:tcPr>
          <w:p w14:paraId="124805D1" w14:textId="3FF15879" w:rsidR="008D3E0D" w:rsidRPr="007B5675" w:rsidRDefault="008D3E0D" w:rsidP="008D3E0D">
            <w:pPr>
              <w:pStyle w:val="Sraopastraipa"/>
              <w:tabs>
                <w:tab w:val="left" w:pos="426"/>
              </w:tabs>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BD057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7F620812" w:rsidR="00D21F89" w:rsidRDefault="00A07611" w:rsidP="002F3A23">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p>
          <w:p w14:paraId="1ED4201C" w14:textId="4EEB629C" w:rsidR="00A07611" w:rsidRDefault="00D21F89" w:rsidP="002F3A23">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4AE0820D" w14:textId="5435B597" w:rsidR="00A07611"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A10194">
        <w:trPr>
          <w:trHeight w:val="266"/>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258" w:type="pct"/>
            <w:vAlign w:val="center"/>
          </w:tcPr>
          <w:p w14:paraId="4AED3D91" w14:textId="18289654" w:rsidR="00990F81" w:rsidRPr="00990F81" w:rsidRDefault="00D07A94"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001B2971">
              <w:rPr>
                <w:rFonts w:ascii="Arial" w:hAnsi="Arial" w:cs="Arial"/>
                <w:sz w:val="20"/>
                <w:szCs w:val="20"/>
              </w:rPr>
              <w:t>Techniniai reikalavimai 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2 priede.</w:t>
            </w:r>
            <w:r w:rsidR="00990F81">
              <w:rPr>
                <w:rFonts w:ascii="Arial" w:hAnsi="Arial" w:cs="Arial"/>
                <w:sz w:val="20"/>
                <w:szCs w:val="20"/>
              </w:rPr>
              <w:t xml:space="preserve"> </w:t>
            </w:r>
          </w:p>
        </w:tc>
        <w:tc>
          <w:tcPr>
            <w:tcW w:w="2496" w:type="pct"/>
            <w:vAlign w:val="center"/>
          </w:tcPr>
          <w:p w14:paraId="0A5FC8C2" w14:textId="44E82036" w:rsidR="00990F81" w:rsidRPr="001677AF" w:rsidRDefault="00D07A94" w:rsidP="002F3A23">
            <w:pPr>
              <w:pStyle w:val="Sraopastraipa"/>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Technical requirements for Goods are specified in Annex 2</w:t>
            </w:r>
            <w:r w:rsidR="00BD0571" w:rsidRPr="001677AF">
              <w:rPr>
                <w:rFonts w:ascii="Arial" w:hAnsi="Arial" w:cs="Arial"/>
                <w:sz w:val="20"/>
                <w:szCs w:val="20"/>
                <w:lang w:val="en-US" w:eastAsia="zh-CN"/>
              </w:rPr>
              <w:t xml:space="preserve"> </w:t>
            </w:r>
            <w:r w:rsidRPr="001677AF">
              <w:rPr>
                <w:rFonts w:ascii="Arial" w:hAnsi="Arial" w:cs="Arial"/>
                <w:sz w:val="20"/>
                <w:szCs w:val="20"/>
                <w:lang w:val="en-US" w:eastAsia="zh-CN"/>
              </w:rPr>
              <w:t>to the Technical Specification.</w:t>
            </w:r>
          </w:p>
        </w:tc>
      </w:tr>
      <w:tr w:rsidR="001B2971" w:rsidRPr="001B2971" w14:paraId="2F73A747" w14:textId="77777777" w:rsidTr="00473788">
        <w:trPr>
          <w:trHeight w:val="569"/>
        </w:trPr>
        <w:tc>
          <w:tcPr>
            <w:tcW w:w="246" w:type="pct"/>
            <w:vAlign w:val="center"/>
          </w:tcPr>
          <w:p w14:paraId="7D68659B" w14:textId="7C51FAE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5</w:t>
            </w:r>
            <w:r w:rsidRPr="001B2971">
              <w:rPr>
                <w:rFonts w:ascii="Arial" w:hAnsi="Arial" w:cs="Arial"/>
                <w:sz w:val="20"/>
                <w:szCs w:val="20"/>
              </w:rPr>
              <w:t>.</w:t>
            </w:r>
          </w:p>
        </w:tc>
        <w:tc>
          <w:tcPr>
            <w:tcW w:w="2258" w:type="pct"/>
            <w:vAlign w:val="center"/>
          </w:tcPr>
          <w:p w14:paraId="290ED46F" w14:textId="46D7AC58" w:rsidR="00E749C3" w:rsidRPr="001B2971" w:rsidRDefault="008900DB"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63281B">
              <w:rPr>
                <w:rFonts w:ascii="Arial" w:hAnsi="Arial" w:cs="Arial"/>
                <w:sz w:val="20"/>
                <w:szCs w:val="20"/>
                <w:lang w:eastAsia="zh-CN"/>
              </w:rPr>
              <w:t>Matavimo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r w:rsidR="00FA4F50">
              <w:rPr>
                <w:rFonts w:ascii="Arial" w:hAnsi="Arial" w:cs="Arial"/>
                <w:sz w:val="20"/>
                <w:szCs w:val="20"/>
                <w:lang w:eastAsia="zh-CN"/>
              </w:rPr>
              <w:t>.</w:t>
            </w:r>
          </w:p>
        </w:tc>
        <w:tc>
          <w:tcPr>
            <w:tcW w:w="2496" w:type="pct"/>
          </w:tcPr>
          <w:p w14:paraId="38F87A2B" w14:textId="28DC01F6" w:rsidR="00E749C3" w:rsidRPr="001677AF" w:rsidRDefault="008900DB" w:rsidP="00473788">
            <w:pPr>
              <w:pStyle w:val="Sraopastraipa"/>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Instrument transformers shall be metrologically validated before the delivery of equipment to the Contracting entity and with certificates of inspection issued by the manufacturer, Lithuanian or other European Union accredited laboratory or appropriate markings confirming their measurement accuracy. Accuracy verification reports of instrument transformers shall be submitted to the Purchasing subject together with other documents.</w:t>
            </w:r>
          </w:p>
        </w:tc>
      </w:tr>
      <w:tr w:rsidR="001B2971" w:rsidRPr="001B2971" w14:paraId="310C3A03" w14:textId="77777777" w:rsidTr="00BD0571">
        <w:trPr>
          <w:trHeight w:val="373"/>
        </w:trPr>
        <w:tc>
          <w:tcPr>
            <w:tcW w:w="246" w:type="pct"/>
            <w:vAlign w:val="center"/>
          </w:tcPr>
          <w:p w14:paraId="45DA0D71" w14:textId="40B0BD9C"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6</w:t>
            </w:r>
            <w:r w:rsidRPr="001B2971">
              <w:rPr>
                <w:rFonts w:ascii="Arial" w:hAnsi="Arial" w:cs="Arial"/>
                <w:sz w:val="20"/>
                <w:szCs w:val="20"/>
              </w:rPr>
              <w:t>.</w:t>
            </w:r>
          </w:p>
        </w:tc>
        <w:tc>
          <w:tcPr>
            <w:tcW w:w="2258" w:type="pct"/>
            <w:vAlign w:val="center"/>
          </w:tcPr>
          <w:p w14:paraId="594278E6" w14:textId="7A5DBD2A" w:rsidR="00BD0571" w:rsidRPr="001B2971" w:rsidRDefault="00BD0571" w:rsidP="002F3A23">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nauj</w:t>
            </w:r>
            <w:r w:rsidR="003F4C10" w:rsidRPr="001B2971">
              <w:rPr>
                <w:rFonts w:ascii="Arial" w:hAnsi="Arial" w:cs="Arial"/>
                <w:sz w:val="20"/>
                <w:szCs w:val="20"/>
                <w:lang w:eastAsia="zh-CN"/>
              </w:rPr>
              <w:t>os</w:t>
            </w:r>
            <w:r w:rsidRPr="001B2971">
              <w:rPr>
                <w:rFonts w:ascii="Arial" w:hAnsi="Arial" w:cs="Arial"/>
                <w:sz w:val="20"/>
                <w:szCs w:val="20"/>
                <w:lang w:eastAsia="zh-CN"/>
              </w:rPr>
              <w:t>, anksčiau niekur nenaudot</w:t>
            </w:r>
            <w:r w:rsidR="003F4C10" w:rsidRPr="001B2971">
              <w:rPr>
                <w:rFonts w:ascii="Arial" w:hAnsi="Arial" w:cs="Arial"/>
                <w:sz w:val="20"/>
                <w:szCs w:val="20"/>
                <w:lang w:eastAsia="zh-CN"/>
              </w:rPr>
              <w:t>os</w:t>
            </w:r>
            <w:r w:rsidRPr="001B2971">
              <w:rPr>
                <w:rFonts w:ascii="Arial" w:hAnsi="Arial" w:cs="Arial"/>
                <w:sz w:val="20"/>
                <w:szCs w:val="20"/>
                <w:lang w:eastAsia="zh-CN"/>
              </w:rPr>
              <w:t>, tinkam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naudoti pagal paskirtį. </w:t>
            </w:r>
          </w:p>
        </w:tc>
        <w:tc>
          <w:tcPr>
            <w:tcW w:w="2496" w:type="pct"/>
            <w:vAlign w:val="center"/>
          </w:tcPr>
          <w:p w14:paraId="6624E904" w14:textId="6227CC79" w:rsidR="00BD0571" w:rsidRPr="001677AF" w:rsidRDefault="00BD0571" w:rsidP="002F3A23">
            <w:pPr>
              <w:pStyle w:val="Sraopastraipa"/>
              <w:tabs>
                <w:tab w:val="left" w:pos="567"/>
              </w:tabs>
              <w:spacing w:after="160"/>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1B2971" w:rsidRPr="001B2971" w14:paraId="357B4808" w14:textId="77777777" w:rsidTr="001677AF">
        <w:trPr>
          <w:trHeight w:val="845"/>
        </w:trPr>
        <w:tc>
          <w:tcPr>
            <w:tcW w:w="246" w:type="pct"/>
            <w:vAlign w:val="center"/>
          </w:tcPr>
          <w:p w14:paraId="6694E4F9" w14:textId="22245F67"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7</w:t>
            </w:r>
            <w:r w:rsidRPr="001B2971">
              <w:rPr>
                <w:rFonts w:ascii="Arial" w:hAnsi="Arial" w:cs="Arial"/>
                <w:sz w:val="20"/>
                <w:szCs w:val="20"/>
              </w:rPr>
              <w:t>.</w:t>
            </w:r>
          </w:p>
        </w:tc>
        <w:tc>
          <w:tcPr>
            <w:tcW w:w="2258" w:type="pct"/>
          </w:tcPr>
          <w:p w14:paraId="79212255" w14:textId="500EFC40" w:rsidR="00BD0571" w:rsidRPr="001B2971" w:rsidRDefault="00BD0571"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supakuot</w:t>
            </w:r>
            <w:r w:rsidR="00FA4F50">
              <w:rPr>
                <w:rFonts w:ascii="Arial" w:hAnsi="Arial" w:cs="Arial"/>
                <w:sz w:val="20"/>
                <w:szCs w:val="20"/>
                <w:lang w:eastAsia="zh-CN"/>
              </w:rPr>
              <w:t>os</w:t>
            </w:r>
            <w:r w:rsidRPr="001B2971">
              <w:rPr>
                <w:rFonts w:ascii="Arial" w:hAnsi="Arial" w:cs="Arial"/>
                <w:sz w:val="20"/>
                <w:szCs w:val="20"/>
                <w:lang w:eastAsia="zh-CN"/>
              </w:rPr>
              <w:t xml:space="preserve"> gamyklinėje pakuotėje. 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pristatom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nepažeisto</w:t>
            </w:r>
            <w:r w:rsidR="003F4C10" w:rsidRPr="001B2971">
              <w:rPr>
                <w:rFonts w:ascii="Arial" w:hAnsi="Arial" w:cs="Arial"/>
                <w:sz w:val="20"/>
                <w:szCs w:val="20"/>
                <w:lang w:eastAsia="zh-CN"/>
              </w:rPr>
              <w:t>s</w:t>
            </w:r>
            <w:r w:rsidRPr="001B2971">
              <w:rPr>
                <w:rFonts w:ascii="Arial" w:hAnsi="Arial" w:cs="Arial"/>
                <w:sz w:val="20"/>
                <w:szCs w:val="20"/>
                <w:lang w:eastAsia="zh-CN"/>
              </w:rPr>
              <w:t>e gamyklinė</w:t>
            </w:r>
            <w:r w:rsidR="003F4C10" w:rsidRPr="001B2971">
              <w:rPr>
                <w:rFonts w:ascii="Arial" w:hAnsi="Arial" w:cs="Arial"/>
                <w:sz w:val="20"/>
                <w:szCs w:val="20"/>
                <w:lang w:eastAsia="zh-CN"/>
              </w:rPr>
              <w:t>s</w:t>
            </w:r>
            <w:r w:rsidRPr="001B2971">
              <w:rPr>
                <w:rFonts w:ascii="Arial" w:hAnsi="Arial" w:cs="Arial"/>
                <w:sz w:val="20"/>
                <w:szCs w:val="20"/>
                <w:lang w:eastAsia="zh-CN"/>
              </w:rPr>
              <w:t>e pakuotė</w:t>
            </w:r>
            <w:r w:rsidR="003F4C10" w:rsidRPr="001B2971">
              <w:rPr>
                <w:rFonts w:ascii="Arial" w:hAnsi="Arial" w:cs="Arial"/>
                <w:sz w:val="20"/>
                <w:szCs w:val="20"/>
                <w:lang w:eastAsia="zh-CN"/>
              </w:rPr>
              <w:t>s</w:t>
            </w:r>
            <w:r w:rsidRPr="001B2971">
              <w:rPr>
                <w:rFonts w:ascii="Arial" w:hAnsi="Arial" w:cs="Arial"/>
                <w:sz w:val="20"/>
                <w:szCs w:val="20"/>
                <w:lang w:eastAsia="zh-CN"/>
              </w:rPr>
              <w:t>e (pakuotė turi būti be mechaninių pažeidimų, nepažeista drėgmės ir kitų veiksnių).</w:t>
            </w:r>
          </w:p>
        </w:tc>
        <w:tc>
          <w:tcPr>
            <w:tcW w:w="2496" w:type="pct"/>
          </w:tcPr>
          <w:p w14:paraId="072F1D14" w14:textId="29DB83E8" w:rsidR="00BD0571" w:rsidRPr="007B5675" w:rsidRDefault="00BD0571" w:rsidP="002F3A23">
            <w:pPr>
              <w:pStyle w:val="Sraopastraipa"/>
              <w:tabs>
                <w:tab w:val="left" w:pos="426"/>
              </w:tabs>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BD0571">
        <w:trPr>
          <w:trHeight w:val="293"/>
        </w:trPr>
        <w:tc>
          <w:tcPr>
            <w:tcW w:w="246" w:type="pct"/>
            <w:vAlign w:val="center"/>
          </w:tcPr>
          <w:p w14:paraId="5587247C" w14:textId="60CA037C" w:rsidR="00BD0571" w:rsidRPr="001B2971" w:rsidRDefault="00BD0571" w:rsidP="002F3A23">
            <w:pPr>
              <w:jc w:val="center"/>
              <w:rPr>
                <w:rFonts w:ascii="Arial" w:hAnsi="Arial" w:cs="Arial"/>
                <w:sz w:val="20"/>
                <w:szCs w:val="20"/>
              </w:rPr>
            </w:pPr>
            <w:r w:rsidRPr="001B2971">
              <w:rPr>
                <w:rFonts w:ascii="Arial" w:hAnsi="Arial" w:cs="Arial"/>
                <w:sz w:val="20"/>
                <w:szCs w:val="20"/>
              </w:rPr>
              <w:t>1.8.</w:t>
            </w:r>
          </w:p>
        </w:tc>
        <w:tc>
          <w:tcPr>
            <w:tcW w:w="2258" w:type="pct"/>
          </w:tcPr>
          <w:p w14:paraId="3C8F911F" w14:textId="4074E6E8" w:rsidR="00BD0571" w:rsidRPr="001B2971" w:rsidRDefault="00BD0571" w:rsidP="002F3A23">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turėti techninių duomenų lentel</w:t>
            </w:r>
            <w:r w:rsidR="003F4C10" w:rsidRPr="001B2971">
              <w:rPr>
                <w:rFonts w:ascii="Arial" w:hAnsi="Arial" w:cs="Arial"/>
                <w:sz w:val="20"/>
                <w:szCs w:val="20"/>
                <w:lang w:eastAsia="zh-CN"/>
              </w:rPr>
              <w:t>es</w:t>
            </w:r>
            <w:r w:rsidRPr="001B2971">
              <w:rPr>
                <w:rFonts w:ascii="Arial" w:hAnsi="Arial" w:cs="Arial"/>
                <w:sz w:val="20"/>
                <w:szCs w:val="20"/>
                <w:lang w:eastAsia="zh-CN"/>
              </w:rPr>
              <w:t>, sudaryt</w:t>
            </w:r>
            <w:r w:rsidR="003F4C10" w:rsidRPr="001B2971">
              <w:rPr>
                <w:rFonts w:ascii="Arial" w:hAnsi="Arial" w:cs="Arial"/>
                <w:sz w:val="20"/>
                <w:szCs w:val="20"/>
                <w:lang w:eastAsia="zh-CN"/>
              </w:rPr>
              <w:t>as</w:t>
            </w:r>
            <w:r w:rsidRPr="001B2971">
              <w:rPr>
                <w:rFonts w:ascii="Arial" w:hAnsi="Arial" w:cs="Arial"/>
                <w:sz w:val="20"/>
                <w:szCs w:val="20"/>
                <w:lang w:eastAsia="zh-CN"/>
              </w:rPr>
              <w:t xml:space="preserve"> pagal šios Techninės specifikacijos 1 priedą.</w:t>
            </w:r>
          </w:p>
        </w:tc>
        <w:tc>
          <w:tcPr>
            <w:tcW w:w="2496" w:type="pct"/>
          </w:tcPr>
          <w:p w14:paraId="6ABF3790" w14:textId="169CFCC8" w:rsidR="00BD0571" w:rsidRPr="007B5675" w:rsidRDefault="00BD0571" w:rsidP="002F3A23">
            <w:pPr>
              <w:pStyle w:val="Sraopastraipa"/>
              <w:tabs>
                <w:tab w:val="left" w:pos="567"/>
              </w:tabs>
              <w:ind w:left="0"/>
              <w:jc w:val="both"/>
              <w:rPr>
                <w:rFonts w:ascii="Arial" w:hAnsi="Arial" w:cs="Arial"/>
                <w:sz w:val="20"/>
                <w:szCs w:val="20"/>
                <w:lang w:val="en-US"/>
              </w:rPr>
            </w:pPr>
            <w:r w:rsidRPr="007B5675">
              <w:rPr>
                <w:rFonts w:ascii="Arial" w:hAnsi="Arial" w:cs="Arial"/>
                <w:sz w:val="20"/>
                <w:szCs w:val="20"/>
                <w:lang w:val="en-US"/>
              </w:rPr>
              <w:t>Goods shall have technical data sheets drawn up in accordance with Annex 1 of the Technical Specification.</w:t>
            </w:r>
          </w:p>
        </w:tc>
      </w:tr>
      <w:tr w:rsidR="00BB491C" w:rsidRPr="001B2971" w14:paraId="58A964B1" w14:textId="77777777" w:rsidTr="00BD0571">
        <w:trPr>
          <w:trHeight w:val="293"/>
        </w:trPr>
        <w:tc>
          <w:tcPr>
            <w:tcW w:w="246" w:type="pct"/>
            <w:vAlign w:val="center"/>
          </w:tcPr>
          <w:p w14:paraId="04C900AD" w14:textId="086D04F2" w:rsidR="00BB491C" w:rsidRDefault="005C4544" w:rsidP="00BB491C">
            <w:pPr>
              <w:jc w:val="center"/>
              <w:rPr>
                <w:rFonts w:ascii="Arial" w:hAnsi="Arial" w:cs="Arial"/>
                <w:sz w:val="20"/>
                <w:szCs w:val="20"/>
              </w:rPr>
            </w:pPr>
            <w:r>
              <w:rPr>
                <w:rFonts w:ascii="Arial" w:hAnsi="Arial" w:cs="Arial"/>
                <w:sz w:val="20"/>
                <w:szCs w:val="20"/>
              </w:rPr>
              <w:lastRenderedPageBreak/>
              <w:t>1.</w:t>
            </w:r>
            <w:r w:rsidR="00284281">
              <w:rPr>
                <w:rFonts w:ascii="Arial" w:hAnsi="Arial" w:cs="Arial"/>
                <w:sz w:val="20"/>
                <w:szCs w:val="20"/>
              </w:rPr>
              <w:t>9</w:t>
            </w:r>
            <w:r>
              <w:rPr>
                <w:rFonts w:ascii="Arial" w:hAnsi="Arial" w:cs="Arial"/>
                <w:sz w:val="20"/>
                <w:szCs w:val="20"/>
              </w:rPr>
              <w:t>.</w:t>
            </w:r>
          </w:p>
        </w:tc>
        <w:tc>
          <w:tcPr>
            <w:tcW w:w="2258" w:type="pct"/>
          </w:tcPr>
          <w:p w14:paraId="2E2BB262" w14:textId="0F32D27F" w:rsidR="00BB491C" w:rsidRDefault="00BB491C" w:rsidP="00BB491C">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6722A8" w14:textId="2BC1FDBF" w:rsidR="00BB491C" w:rsidRPr="00314F81" w:rsidRDefault="00BB491C" w:rsidP="00BB491C">
            <w:pPr>
              <w:pStyle w:val="Sraopastraipa"/>
              <w:tabs>
                <w:tab w:val="left" w:pos="567"/>
              </w:tabs>
              <w:ind w:left="0"/>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B491C" w:rsidRPr="001B2971" w14:paraId="1D570BAC" w14:textId="77777777" w:rsidTr="00BD0571">
        <w:trPr>
          <w:trHeight w:val="293"/>
        </w:trPr>
        <w:tc>
          <w:tcPr>
            <w:tcW w:w="246" w:type="pct"/>
            <w:vAlign w:val="center"/>
          </w:tcPr>
          <w:p w14:paraId="596EB371" w14:textId="5380CB01"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0</w:t>
            </w:r>
            <w:r>
              <w:rPr>
                <w:rFonts w:ascii="Arial" w:hAnsi="Arial" w:cs="Arial"/>
                <w:sz w:val="20"/>
                <w:szCs w:val="20"/>
              </w:rPr>
              <w:t>.</w:t>
            </w:r>
          </w:p>
        </w:tc>
        <w:tc>
          <w:tcPr>
            <w:tcW w:w="2258" w:type="pct"/>
          </w:tcPr>
          <w:p w14:paraId="1B160878" w14:textId="77777777" w:rsidR="00BB491C" w:rsidRPr="00907989" w:rsidRDefault="00BB491C" w:rsidP="00BB491C">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374FA156"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 xml:space="preserve"> Gamyklinių bandymų protokolai</w:t>
            </w:r>
          </w:p>
          <w:p w14:paraId="04ED2D7F"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19F71F08"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06E6EC24" w14:textId="7BB4B29F" w:rsidR="00BB491C" w:rsidRPr="00BB491C" w:rsidRDefault="00BB491C" w:rsidP="005D2401">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496" w:type="pct"/>
          </w:tcPr>
          <w:p w14:paraId="756A23F1" w14:textId="77777777" w:rsidR="00BB491C" w:rsidRPr="002E1EB7" w:rsidRDefault="00BB491C" w:rsidP="00BB491C">
            <w:pPr>
              <w:tabs>
                <w:tab w:val="left" w:pos="426"/>
              </w:tabs>
              <w:jc w:val="both"/>
              <w:rPr>
                <w:rFonts w:ascii="Arial" w:hAnsi="Arial" w:cs="Arial"/>
                <w:sz w:val="20"/>
                <w:szCs w:val="20"/>
                <w:lang w:val="en-US"/>
              </w:rPr>
            </w:pPr>
            <w:r w:rsidRPr="002E1EB7">
              <w:rPr>
                <w:rFonts w:ascii="Arial" w:hAnsi="Arial" w:cs="Arial"/>
                <w:sz w:val="20"/>
                <w:szCs w:val="20"/>
                <w:lang w:val="en-US"/>
              </w:rPr>
              <w:t>Along with the delivered Goods, the documents shall be delivered:</w:t>
            </w:r>
          </w:p>
          <w:p w14:paraId="03F1D6DB" w14:textId="77777777" w:rsidR="00BB491C" w:rsidRDefault="00BB491C" w:rsidP="00BB491C">
            <w:pPr>
              <w:pStyle w:val="Sraopastraipa"/>
              <w:numPr>
                <w:ilvl w:val="0"/>
                <w:numId w:val="7"/>
              </w:numPr>
              <w:tabs>
                <w:tab w:val="left" w:pos="426"/>
              </w:tabs>
              <w:jc w:val="both"/>
              <w:rPr>
                <w:rFonts w:ascii="Arial" w:hAnsi="Arial" w:cs="Arial"/>
                <w:sz w:val="20"/>
                <w:szCs w:val="20"/>
                <w:lang w:val="en-US"/>
              </w:rPr>
            </w:pPr>
            <w:r w:rsidRPr="00907989">
              <w:rPr>
                <w:rFonts w:ascii="Arial" w:hAnsi="Arial" w:cs="Arial"/>
                <w:sz w:val="20"/>
                <w:szCs w:val="20"/>
                <w:lang w:val="en-US"/>
              </w:rPr>
              <w:t>Reports of factory acceptance testing</w:t>
            </w:r>
          </w:p>
          <w:p w14:paraId="6FCC3E3D" w14:textId="77777777" w:rsidR="00BB491C" w:rsidRPr="00D7099F" w:rsidRDefault="00BB491C" w:rsidP="00BB491C">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Assembly and operating instructions</w:t>
            </w:r>
          </w:p>
          <w:p w14:paraId="097C8A39" w14:textId="77777777" w:rsidR="00BB491C" w:rsidRDefault="00BB491C" w:rsidP="00BB491C">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63FDDEBE" w14:textId="62B1113E" w:rsidR="00BB491C" w:rsidRPr="00BB491C" w:rsidRDefault="00BB491C" w:rsidP="005D2401">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BB491C" w:rsidRPr="001B2971" w14:paraId="7E7F93FC" w14:textId="77777777" w:rsidTr="00BD0571">
        <w:trPr>
          <w:trHeight w:val="293"/>
        </w:trPr>
        <w:tc>
          <w:tcPr>
            <w:tcW w:w="246" w:type="pct"/>
            <w:vAlign w:val="center"/>
          </w:tcPr>
          <w:p w14:paraId="0F40179D" w14:textId="7747C582"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1</w:t>
            </w:r>
            <w:r>
              <w:rPr>
                <w:rFonts w:ascii="Arial" w:hAnsi="Arial" w:cs="Arial"/>
                <w:sz w:val="20"/>
                <w:szCs w:val="20"/>
              </w:rPr>
              <w:t>.</w:t>
            </w:r>
          </w:p>
        </w:tc>
        <w:tc>
          <w:tcPr>
            <w:tcW w:w="2258" w:type="pct"/>
          </w:tcPr>
          <w:p w14:paraId="28D68900" w14:textId="6A648A48" w:rsidR="00BB491C" w:rsidRDefault="00BB491C" w:rsidP="00BB491C">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kern w:val="2"/>
                <w:sz w:val="20"/>
              </w:rPr>
              <w:t xml:space="preserve">Tiekėjas, esant Perkančiojo subjekto poreikiui, privalo užtikrinti  2 Perkančiojo subjekto atstovų dalyvavimą (be kelionės ir apgyvendinimo išlaidų) Prekių gamykliniuose bandymuose. Tiekėjas privalo ne vėliau kaip prieš 4 savaites iki gamyklinių bandymų informuoti </w:t>
            </w:r>
            <w:r w:rsidR="00EA3B1A" w:rsidRPr="00907989">
              <w:rPr>
                <w:rFonts w:ascii="Arial" w:hAnsi="Arial" w:cs="Arial"/>
                <w:kern w:val="2"/>
                <w:sz w:val="20"/>
              </w:rPr>
              <w:t>Perkantį</w:t>
            </w:r>
            <w:r w:rsidR="00EA3B1A">
              <w:rPr>
                <w:rFonts w:ascii="Arial" w:hAnsi="Arial" w:cs="Arial"/>
                <w:kern w:val="2"/>
                <w:sz w:val="20"/>
              </w:rPr>
              <w:t>jį</w:t>
            </w:r>
            <w:r w:rsidRPr="00907989">
              <w:rPr>
                <w:rFonts w:ascii="Arial" w:hAnsi="Arial" w:cs="Arial"/>
                <w:kern w:val="2"/>
                <w:sz w:val="20"/>
              </w:rPr>
              <w:t xml:space="preserve"> subjekt</w:t>
            </w:r>
            <w:r w:rsidR="00FA4F50">
              <w:rPr>
                <w:rFonts w:ascii="Arial" w:hAnsi="Arial" w:cs="Arial"/>
                <w:kern w:val="2"/>
                <w:sz w:val="20"/>
              </w:rPr>
              <w:t>ą</w:t>
            </w:r>
            <w:r w:rsidRPr="00907989">
              <w:rPr>
                <w:rFonts w:ascii="Arial" w:hAnsi="Arial" w:cs="Arial"/>
                <w:kern w:val="2"/>
                <w:sz w:val="20"/>
              </w:rPr>
              <w:t xml:space="preserve">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495289DC" w14:textId="4C514CC7" w:rsidR="00BB491C" w:rsidRPr="00314F81" w:rsidRDefault="00BB491C" w:rsidP="00BB491C">
            <w:pPr>
              <w:pStyle w:val="Sraopastraipa"/>
              <w:tabs>
                <w:tab w:val="left" w:pos="567"/>
              </w:tabs>
              <w:ind w:left="0"/>
              <w:jc w:val="both"/>
              <w:rPr>
                <w:rFonts w:ascii="Arial" w:hAnsi="Arial" w:cs="Arial"/>
                <w:sz w:val="20"/>
                <w:szCs w:val="20"/>
                <w:lang w:val="en-US"/>
              </w:rPr>
            </w:pPr>
            <w:r w:rsidRPr="00907989">
              <w:rPr>
                <w:rFonts w:ascii="Arial" w:hAnsi="Arial" w:cs="Arial"/>
                <w:kern w:val="2"/>
                <w:sz w:val="20"/>
                <w:lang w:val="en-US"/>
              </w:rPr>
              <w:t>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make a decision on the necessity to participate in the factory tests and notify the Supplier thereof no later than within 3 weeks from the date of receipt of the information on the date and place of the tests.</w:t>
            </w:r>
          </w:p>
        </w:tc>
      </w:tr>
      <w:tr w:rsidR="00BB491C" w:rsidRPr="001B2971" w14:paraId="05E7F6B2" w14:textId="77777777" w:rsidTr="002F3A23">
        <w:trPr>
          <w:trHeight w:val="104"/>
        </w:trPr>
        <w:tc>
          <w:tcPr>
            <w:tcW w:w="246"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BB491C" w:rsidRPr="001B2971" w:rsidRDefault="00BB491C" w:rsidP="00BB491C">
            <w:pPr>
              <w:rPr>
                <w:rFonts w:ascii="Arial" w:hAnsi="Arial" w:cs="Arial"/>
                <w:b/>
                <w:bCs/>
                <w:sz w:val="20"/>
                <w:szCs w:val="20"/>
              </w:rPr>
            </w:pPr>
            <w:r w:rsidRPr="001B2971">
              <w:rPr>
                <w:rFonts w:ascii="Arial" w:hAnsi="Arial" w:cs="Arial"/>
                <w:b/>
                <w:bCs/>
                <w:sz w:val="20"/>
                <w:szCs w:val="20"/>
              </w:rPr>
              <w:t>Priedai:</w:t>
            </w:r>
          </w:p>
        </w:tc>
        <w:tc>
          <w:tcPr>
            <w:tcW w:w="2496" w:type="pct"/>
            <w:vAlign w:val="center"/>
          </w:tcPr>
          <w:p w14:paraId="6024FC17" w14:textId="0173CA85" w:rsidR="00BB491C" w:rsidRPr="007B5675" w:rsidRDefault="00BB491C" w:rsidP="00BB491C">
            <w:pPr>
              <w:pStyle w:val="Sraopastraipa"/>
              <w:tabs>
                <w:tab w:val="left" w:pos="426"/>
              </w:tabs>
              <w:ind w:left="0"/>
              <w:rPr>
                <w:rFonts w:ascii="Arial" w:hAnsi="Arial" w:cs="Arial"/>
                <w:b/>
                <w:bCs/>
                <w:sz w:val="20"/>
                <w:szCs w:val="20"/>
                <w:lang w:val="en-US"/>
              </w:rPr>
            </w:pPr>
            <w:r w:rsidRPr="007B5675">
              <w:rPr>
                <w:rFonts w:ascii="Arial" w:hAnsi="Arial" w:cs="Arial"/>
                <w:b/>
                <w:bCs/>
                <w:sz w:val="20"/>
                <w:szCs w:val="20"/>
                <w:lang w:val="en-US"/>
              </w:rPr>
              <w:t>Annexes:</w:t>
            </w:r>
          </w:p>
        </w:tc>
      </w:tr>
      <w:tr w:rsidR="00BB491C" w:rsidRPr="001B2971" w14:paraId="4B146C93" w14:textId="77777777" w:rsidTr="00BD0571">
        <w:tc>
          <w:tcPr>
            <w:tcW w:w="2504" w:type="pct"/>
            <w:gridSpan w:val="2"/>
            <w:vAlign w:val="center"/>
          </w:tcPr>
          <w:p w14:paraId="79D0A4AD" w14:textId="65D5D6AD" w:rsidR="00BB491C" w:rsidRPr="001B2971" w:rsidRDefault="00BB491C" w:rsidP="00BB491C">
            <w:pPr>
              <w:jc w:val="both"/>
              <w:rPr>
                <w:rFonts w:ascii="Arial" w:hAnsi="Arial" w:cs="Arial"/>
                <w:sz w:val="20"/>
                <w:szCs w:val="20"/>
              </w:rPr>
            </w:pPr>
            <w:r w:rsidRPr="001B2971">
              <w:rPr>
                <w:rFonts w:ascii="Arial" w:hAnsi="Arial" w:cs="Arial"/>
                <w:sz w:val="20"/>
                <w:szCs w:val="20"/>
              </w:rPr>
              <w:t>1 priedas – Standartiniai techniniai reikalavimai pirminių įrenginių techninių duomenų lentelėms.</w:t>
            </w:r>
          </w:p>
        </w:tc>
        <w:tc>
          <w:tcPr>
            <w:tcW w:w="2496" w:type="pct"/>
            <w:vAlign w:val="bottom"/>
          </w:tcPr>
          <w:p w14:paraId="544A8D1D" w14:textId="193D1D24" w:rsidR="00BB491C" w:rsidRPr="007B5675" w:rsidRDefault="00BB491C" w:rsidP="00BB491C">
            <w:pPr>
              <w:jc w:val="both"/>
              <w:rPr>
                <w:rFonts w:ascii="Arial" w:hAnsi="Arial" w:cs="Arial"/>
                <w:sz w:val="20"/>
                <w:szCs w:val="20"/>
                <w:lang w:val="en-US"/>
              </w:rPr>
            </w:pPr>
            <w:r w:rsidRPr="007B5675">
              <w:rPr>
                <w:rFonts w:ascii="Arial" w:hAnsi="Arial" w:cs="Arial"/>
                <w:sz w:val="20"/>
                <w:szCs w:val="20"/>
                <w:lang w:val="en-US"/>
              </w:rPr>
              <w:t>Annex 1 – Standard Technical Requirements for Nameplates of Primary Equipment.</w:t>
            </w:r>
          </w:p>
        </w:tc>
      </w:tr>
      <w:tr w:rsidR="00BB491C" w:rsidRPr="001B2971" w14:paraId="7F00D4F0" w14:textId="77777777" w:rsidTr="00A10194">
        <w:trPr>
          <w:trHeight w:val="205"/>
        </w:trPr>
        <w:tc>
          <w:tcPr>
            <w:tcW w:w="2504" w:type="pct"/>
            <w:gridSpan w:val="2"/>
            <w:vAlign w:val="center"/>
          </w:tcPr>
          <w:p w14:paraId="3FC20B75" w14:textId="0F93198E" w:rsidR="00BB491C" w:rsidRPr="00A10194" w:rsidRDefault="00BB491C" w:rsidP="00A10194">
            <w:pPr>
              <w:rPr>
                <w:rFonts w:ascii="Arial" w:hAnsi="Arial" w:cs="Arial"/>
                <w:b/>
                <w:color w:val="000000"/>
                <w:sz w:val="18"/>
                <w:szCs w:val="18"/>
              </w:rPr>
            </w:pPr>
            <w:r w:rsidRPr="001B2971">
              <w:rPr>
                <w:rFonts w:ascii="Arial" w:hAnsi="Arial" w:cs="Arial"/>
                <w:sz w:val="20"/>
                <w:szCs w:val="20"/>
              </w:rPr>
              <w:t xml:space="preserve">2 priedas – </w:t>
            </w:r>
            <w:bookmarkStart w:id="0" w:name="_Hlk174515189"/>
            <w:r w:rsidR="00A10194">
              <w:rPr>
                <w:rFonts w:ascii="Arial" w:hAnsi="Arial" w:cs="Arial"/>
                <w:sz w:val="20"/>
                <w:szCs w:val="20"/>
              </w:rPr>
              <w:t>T</w:t>
            </w:r>
            <w:r w:rsidR="00A10194" w:rsidRPr="00A10194">
              <w:rPr>
                <w:rFonts w:ascii="Arial" w:hAnsi="Arial" w:cs="Arial"/>
                <w:sz w:val="20"/>
                <w:szCs w:val="20"/>
              </w:rPr>
              <w:t>echniniai reikalavimai 1</w:t>
            </w:r>
            <w:r w:rsidR="00EA3B1A">
              <w:rPr>
                <w:rFonts w:ascii="Arial" w:hAnsi="Arial" w:cs="Arial"/>
                <w:sz w:val="20"/>
                <w:szCs w:val="20"/>
              </w:rPr>
              <w:t>0</w:t>
            </w:r>
            <w:r w:rsidR="00A10194" w:rsidRPr="00A10194">
              <w:rPr>
                <w:rFonts w:ascii="Arial" w:hAnsi="Arial" w:cs="Arial"/>
                <w:sz w:val="20"/>
                <w:szCs w:val="20"/>
              </w:rPr>
              <w:t xml:space="preserve">/0,4 </w:t>
            </w:r>
            <w:proofErr w:type="spellStart"/>
            <w:r w:rsidR="00A10194" w:rsidRPr="00A10194">
              <w:rPr>
                <w:rFonts w:ascii="Arial" w:hAnsi="Arial" w:cs="Arial"/>
                <w:sz w:val="20"/>
                <w:szCs w:val="20"/>
              </w:rPr>
              <w:t>kv</w:t>
            </w:r>
            <w:proofErr w:type="spellEnd"/>
            <w:r w:rsidR="00A10194" w:rsidRPr="00A10194">
              <w:rPr>
                <w:rFonts w:ascii="Arial" w:hAnsi="Arial" w:cs="Arial"/>
                <w:sz w:val="20"/>
                <w:szCs w:val="20"/>
              </w:rPr>
              <w:t xml:space="preserve"> savųjų reikmių maitinimo galios transformatoriams</w:t>
            </w:r>
            <w:bookmarkEnd w:id="0"/>
            <w:r w:rsidR="00FA4F50">
              <w:rPr>
                <w:rFonts w:ascii="Arial" w:hAnsi="Arial" w:cs="Arial"/>
                <w:sz w:val="20"/>
                <w:szCs w:val="20"/>
              </w:rPr>
              <w:t>.</w:t>
            </w:r>
          </w:p>
        </w:tc>
        <w:tc>
          <w:tcPr>
            <w:tcW w:w="2496" w:type="pct"/>
            <w:vAlign w:val="bottom"/>
          </w:tcPr>
          <w:p w14:paraId="123E66F7" w14:textId="7AEDDAE1" w:rsidR="00BB491C" w:rsidRPr="001B2971" w:rsidRDefault="00BB491C" w:rsidP="00BB491C">
            <w:pPr>
              <w:pStyle w:val="Sraopastraipa"/>
              <w:tabs>
                <w:tab w:val="left" w:pos="426"/>
              </w:tabs>
              <w:ind w:left="0"/>
              <w:jc w:val="both"/>
              <w:rPr>
                <w:rFonts w:ascii="Arial" w:hAnsi="Arial" w:cs="Arial"/>
                <w:sz w:val="20"/>
                <w:szCs w:val="20"/>
                <w:lang w:val="en-GB"/>
              </w:rPr>
            </w:pPr>
            <w:r w:rsidRPr="001B2971">
              <w:rPr>
                <w:rFonts w:ascii="Arial" w:hAnsi="Arial" w:cs="Arial"/>
                <w:sz w:val="20"/>
                <w:szCs w:val="20"/>
                <w:lang w:val="en-GB"/>
              </w:rPr>
              <w:t>Annex 2 –</w:t>
            </w:r>
            <w:r w:rsidRPr="00A10194">
              <w:rPr>
                <w:rFonts w:ascii="Arial" w:eastAsiaTheme="minorHAnsi" w:hAnsi="Arial" w:cs="Arial"/>
                <w:sz w:val="20"/>
                <w:szCs w:val="20"/>
                <w:lang w:val="en-US"/>
              </w:rPr>
              <w:t xml:space="preserve"> </w:t>
            </w:r>
            <w:r w:rsidR="00A10194">
              <w:rPr>
                <w:rFonts w:ascii="Arial" w:eastAsiaTheme="minorHAnsi" w:hAnsi="Arial" w:cs="Arial"/>
                <w:sz w:val="20"/>
                <w:szCs w:val="20"/>
                <w:lang w:val="en-US"/>
              </w:rPr>
              <w:t>T</w:t>
            </w:r>
            <w:r w:rsidR="00A10194" w:rsidRPr="00A10194">
              <w:rPr>
                <w:rFonts w:ascii="Arial" w:eastAsiaTheme="minorHAnsi" w:hAnsi="Arial" w:cs="Arial"/>
                <w:sz w:val="20"/>
                <w:szCs w:val="20"/>
                <w:lang w:val="en-US"/>
              </w:rPr>
              <w:t>echnical requirements for 1</w:t>
            </w:r>
            <w:r w:rsidR="00EA3B1A">
              <w:rPr>
                <w:rFonts w:ascii="Arial" w:eastAsiaTheme="minorHAnsi" w:hAnsi="Arial" w:cs="Arial"/>
                <w:sz w:val="20"/>
                <w:szCs w:val="20"/>
                <w:lang w:val="en-US"/>
              </w:rPr>
              <w:t>0</w:t>
            </w:r>
            <w:r w:rsidR="00A10194" w:rsidRPr="00A10194">
              <w:rPr>
                <w:rFonts w:ascii="Arial" w:eastAsiaTheme="minorHAnsi" w:hAnsi="Arial" w:cs="Arial"/>
                <w:sz w:val="20"/>
                <w:szCs w:val="20"/>
                <w:lang w:val="en-US"/>
              </w:rPr>
              <w:t xml:space="preserve">/0,4 </w:t>
            </w:r>
            <w:proofErr w:type="spellStart"/>
            <w:r w:rsidR="00A10194" w:rsidRPr="00A10194">
              <w:rPr>
                <w:rFonts w:ascii="Arial" w:eastAsiaTheme="minorHAnsi" w:hAnsi="Arial" w:cs="Arial"/>
                <w:sz w:val="20"/>
                <w:szCs w:val="20"/>
                <w:lang w:val="en-US"/>
              </w:rPr>
              <w:t>kv</w:t>
            </w:r>
            <w:proofErr w:type="spellEnd"/>
            <w:r w:rsidR="00A10194" w:rsidRPr="00A10194">
              <w:rPr>
                <w:rFonts w:ascii="Arial" w:eastAsiaTheme="minorHAnsi" w:hAnsi="Arial" w:cs="Arial"/>
                <w:sz w:val="20"/>
                <w:szCs w:val="20"/>
                <w:lang w:val="en-US"/>
              </w:rPr>
              <w:t xml:space="preserve"> own needs feeding power transformers</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5A706" w14:textId="77777777" w:rsidR="00A23CB3" w:rsidRDefault="00A23CB3" w:rsidP="00792C08">
      <w:pPr>
        <w:spacing w:after="0" w:line="240" w:lineRule="auto"/>
      </w:pPr>
      <w:r>
        <w:separator/>
      </w:r>
    </w:p>
  </w:endnote>
  <w:endnote w:type="continuationSeparator" w:id="0">
    <w:p w14:paraId="70C409D5" w14:textId="77777777" w:rsidR="00A23CB3" w:rsidRDefault="00A23CB3" w:rsidP="00792C08">
      <w:pPr>
        <w:spacing w:after="0" w:line="240" w:lineRule="auto"/>
      </w:pPr>
      <w:r>
        <w:continuationSeparator/>
      </w:r>
    </w:p>
  </w:endnote>
  <w:endnote w:type="continuationNotice" w:id="1">
    <w:p w14:paraId="2125D308" w14:textId="77777777" w:rsidR="00A23CB3" w:rsidRDefault="00A23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EA830" w14:textId="77777777" w:rsidR="00A23CB3" w:rsidRDefault="00A23CB3" w:rsidP="00792C08">
      <w:pPr>
        <w:spacing w:after="0" w:line="240" w:lineRule="auto"/>
      </w:pPr>
      <w:r>
        <w:separator/>
      </w:r>
    </w:p>
  </w:footnote>
  <w:footnote w:type="continuationSeparator" w:id="0">
    <w:p w14:paraId="038798A5" w14:textId="77777777" w:rsidR="00A23CB3" w:rsidRDefault="00A23CB3" w:rsidP="00792C08">
      <w:pPr>
        <w:spacing w:after="0" w:line="240" w:lineRule="auto"/>
      </w:pPr>
      <w:r>
        <w:continuationSeparator/>
      </w:r>
    </w:p>
  </w:footnote>
  <w:footnote w:type="continuationNotice" w:id="1">
    <w:p w14:paraId="4FEABC06" w14:textId="77777777" w:rsidR="00A23CB3" w:rsidRDefault="00A23C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663AB" w14:textId="20C56179" w:rsidR="001F21EE" w:rsidRPr="003A42A3" w:rsidRDefault="001F21EE" w:rsidP="001F21EE">
    <w:pPr>
      <w:pStyle w:val="Paantrat"/>
      <w:spacing w:before="60" w:after="60"/>
      <w:jc w:val="right"/>
      <w:rPr>
        <w:rFonts w:ascii="Arial" w:hAnsi="Arial" w:cs="Arial"/>
        <w:bCs/>
        <w:color w:val="FF0000"/>
        <w:sz w:val="20"/>
        <w:szCs w:val="20"/>
        <w:u w:val="none"/>
        <w:lang w:val="lt-LT"/>
      </w:rPr>
    </w:pPr>
    <w:r w:rsidRPr="003A42A3">
      <w:rPr>
        <w:rFonts w:ascii="Arial" w:hAnsi="Arial" w:cs="Arial"/>
        <w:bCs/>
        <w:sz w:val="20"/>
        <w:szCs w:val="20"/>
        <w:u w:val="none"/>
        <w:lang w:val="lt-LT"/>
      </w:rPr>
      <w:t>SPS</w:t>
    </w:r>
    <w:r w:rsidRPr="00B72198">
      <w:rPr>
        <w:rFonts w:ascii="Arial" w:hAnsi="Arial" w:cs="Arial"/>
        <w:bCs/>
        <w:color w:val="FF0000"/>
        <w:sz w:val="20"/>
        <w:szCs w:val="20"/>
        <w:u w:val="none"/>
        <w:lang w:val="lt-LT"/>
      </w:rPr>
      <w:t xml:space="preserve"> </w:t>
    </w:r>
    <w:r w:rsidR="00B72198" w:rsidRPr="00B72198">
      <w:rPr>
        <w:rFonts w:ascii="Arial" w:hAnsi="Arial" w:cs="Arial"/>
        <w:bCs/>
        <w:color w:val="FF0000"/>
        <w:sz w:val="20"/>
        <w:szCs w:val="20"/>
        <w:u w:val="none"/>
        <w:lang w:val="lt-LT"/>
      </w:rPr>
      <w:t>X</w:t>
    </w:r>
    <w:r w:rsidRPr="00B72198">
      <w:rPr>
        <w:rFonts w:ascii="Arial" w:hAnsi="Arial" w:cs="Arial"/>
        <w:bCs/>
        <w:color w:val="FF0000"/>
        <w:sz w:val="20"/>
        <w:szCs w:val="20"/>
        <w:u w:val="none"/>
        <w:lang w:val="lt-LT"/>
      </w:rPr>
      <w:t xml:space="preserve"> </w:t>
    </w:r>
    <w:r w:rsidRPr="003A42A3">
      <w:rPr>
        <w:rFonts w:ascii="Arial" w:hAnsi="Arial" w:cs="Arial"/>
        <w:bCs/>
        <w:sz w:val="20"/>
        <w:szCs w:val="20"/>
        <w:u w:val="none"/>
        <w:lang w:val="lt-LT"/>
      </w:rPr>
      <w:t>priedas/</w:t>
    </w:r>
    <w:r w:rsidRPr="003A42A3">
      <w:rPr>
        <w:rFonts w:ascii="Arial" w:hAnsi="Arial" w:cs="Arial"/>
        <w:bCs/>
        <w:sz w:val="20"/>
        <w:szCs w:val="20"/>
        <w:u w:val="none"/>
      </w:rPr>
      <w:t xml:space="preserve">Annex </w:t>
    </w:r>
    <w:r w:rsidR="00B72198" w:rsidRPr="00B72198">
      <w:rPr>
        <w:rFonts w:ascii="Arial" w:hAnsi="Arial" w:cs="Arial"/>
        <w:bCs/>
        <w:color w:val="FF0000"/>
        <w:sz w:val="20"/>
        <w:szCs w:val="20"/>
        <w:u w:val="none"/>
      </w:rPr>
      <w:t>X</w:t>
    </w:r>
    <w:r w:rsidRPr="003A42A3">
      <w:rPr>
        <w:rFonts w:ascii="Arial" w:hAnsi="Arial" w:cs="Arial"/>
        <w:bCs/>
        <w:sz w:val="20"/>
        <w:szCs w:val="20"/>
        <w:u w:val="none"/>
      </w:rPr>
      <w:t xml:space="preserve"> to</w:t>
    </w:r>
    <w:r w:rsidRPr="003A42A3">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4993"/>
    <w:rsid w:val="00085E87"/>
    <w:rsid w:val="00091DCE"/>
    <w:rsid w:val="0009784D"/>
    <w:rsid w:val="000D68A7"/>
    <w:rsid w:val="000E3EA9"/>
    <w:rsid w:val="000E46E7"/>
    <w:rsid w:val="000F1911"/>
    <w:rsid w:val="00110D63"/>
    <w:rsid w:val="0011656F"/>
    <w:rsid w:val="001243F2"/>
    <w:rsid w:val="0014490C"/>
    <w:rsid w:val="001677AF"/>
    <w:rsid w:val="00180B03"/>
    <w:rsid w:val="001A1EA1"/>
    <w:rsid w:val="001A3BE8"/>
    <w:rsid w:val="001B2971"/>
    <w:rsid w:val="001F21EE"/>
    <w:rsid w:val="0021026F"/>
    <w:rsid w:val="002269DF"/>
    <w:rsid w:val="0023303F"/>
    <w:rsid w:val="0024251C"/>
    <w:rsid w:val="00284281"/>
    <w:rsid w:val="002B7F20"/>
    <w:rsid w:val="002C45E2"/>
    <w:rsid w:val="002F2D1A"/>
    <w:rsid w:val="002F3A23"/>
    <w:rsid w:val="0030144C"/>
    <w:rsid w:val="00333D92"/>
    <w:rsid w:val="00337996"/>
    <w:rsid w:val="00351020"/>
    <w:rsid w:val="00391CC1"/>
    <w:rsid w:val="00392250"/>
    <w:rsid w:val="003A42A3"/>
    <w:rsid w:val="003B5042"/>
    <w:rsid w:val="003C085F"/>
    <w:rsid w:val="003E42A1"/>
    <w:rsid w:val="003E5DF4"/>
    <w:rsid w:val="003F3E0B"/>
    <w:rsid w:val="003F4C10"/>
    <w:rsid w:val="0040218D"/>
    <w:rsid w:val="00407FF5"/>
    <w:rsid w:val="00430435"/>
    <w:rsid w:val="00445EF8"/>
    <w:rsid w:val="00473788"/>
    <w:rsid w:val="004A1E4A"/>
    <w:rsid w:val="004B2CD8"/>
    <w:rsid w:val="004C06F2"/>
    <w:rsid w:val="004C6540"/>
    <w:rsid w:val="004D4F93"/>
    <w:rsid w:val="005038FE"/>
    <w:rsid w:val="00511965"/>
    <w:rsid w:val="00537562"/>
    <w:rsid w:val="005424C1"/>
    <w:rsid w:val="005444E3"/>
    <w:rsid w:val="00544F33"/>
    <w:rsid w:val="00553EC5"/>
    <w:rsid w:val="0056226C"/>
    <w:rsid w:val="00562ED2"/>
    <w:rsid w:val="0056333D"/>
    <w:rsid w:val="00567B7D"/>
    <w:rsid w:val="005A3DCA"/>
    <w:rsid w:val="005B5873"/>
    <w:rsid w:val="005C4544"/>
    <w:rsid w:val="005D2401"/>
    <w:rsid w:val="005D7598"/>
    <w:rsid w:val="0060306B"/>
    <w:rsid w:val="0061583D"/>
    <w:rsid w:val="006376A5"/>
    <w:rsid w:val="00643986"/>
    <w:rsid w:val="0065350D"/>
    <w:rsid w:val="00657061"/>
    <w:rsid w:val="00673C3B"/>
    <w:rsid w:val="006749C0"/>
    <w:rsid w:val="00676911"/>
    <w:rsid w:val="00682CE5"/>
    <w:rsid w:val="006A6685"/>
    <w:rsid w:val="006B0895"/>
    <w:rsid w:val="006B571F"/>
    <w:rsid w:val="006D589C"/>
    <w:rsid w:val="007050FB"/>
    <w:rsid w:val="00705166"/>
    <w:rsid w:val="00727FB8"/>
    <w:rsid w:val="00734539"/>
    <w:rsid w:val="00741FED"/>
    <w:rsid w:val="00760FA9"/>
    <w:rsid w:val="00771412"/>
    <w:rsid w:val="00786AEB"/>
    <w:rsid w:val="00792C08"/>
    <w:rsid w:val="007B404A"/>
    <w:rsid w:val="007B5675"/>
    <w:rsid w:val="007B6BFE"/>
    <w:rsid w:val="007D4853"/>
    <w:rsid w:val="007D6D82"/>
    <w:rsid w:val="007D76C7"/>
    <w:rsid w:val="007E20AA"/>
    <w:rsid w:val="008045E0"/>
    <w:rsid w:val="00814EF1"/>
    <w:rsid w:val="00820D1E"/>
    <w:rsid w:val="00824525"/>
    <w:rsid w:val="00833556"/>
    <w:rsid w:val="008528D0"/>
    <w:rsid w:val="0086486F"/>
    <w:rsid w:val="008900DB"/>
    <w:rsid w:val="008A2136"/>
    <w:rsid w:val="008A33EE"/>
    <w:rsid w:val="008A5363"/>
    <w:rsid w:val="008B4D6D"/>
    <w:rsid w:val="008C693C"/>
    <w:rsid w:val="008C6AFA"/>
    <w:rsid w:val="008D1271"/>
    <w:rsid w:val="008D29B6"/>
    <w:rsid w:val="008D3E0D"/>
    <w:rsid w:val="008E41F0"/>
    <w:rsid w:val="009104B4"/>
    <w:rsid w:val="00922378"/>
    <w:rsid w:val="009458A8"/>
    <w:rsid w:val="009518FE"/>
    <w:rsid w:val="0095357A"/>
    <w:rsid w:val="00956CBB"/>
    <w:rsid w:val="009619BF"/>
    <w:rsid w:val="00971189"/>
    <w:rsid w:val="00990F81"/>
    <w:rsid w:val="009B25ED"/>
    <w:rsid w:val="009C2679"/>
    <w:rsid w:val="009D415D"/>
    <w:rsid w:val="009D6098"/>
    <w:rsid w:val="009E0829"/>
    <w:rsid w:val="009E13D2"/>
    <w:rsid w:val="009F5290"/>
    <w:rsid w:val="00A07611"/>
    <w:rsid w:val="00A10194"/>
    <w:rsid w:val="00A1642F"/>
    <w:rsid w:val="00A21D92"/>
    <w:rsid w:val="00A23CB3"/>
    <w:rsid w:val="00A27A2A"/>
    <w:rsid w:val="00A3735D"/>
    <w:rsid w:val="00A570D2"/>
    <w:rsid w:val="00A62FE8"/>
    <w:rsid w:val="00A6358F"/>
    <w:rsid w:val="00A740DE"/>
    <w:rsid w:val="00A952DE"/>
    <w:rsid w:val="00AA374F"/>
    <w:rsid w:val="00AC2B2B"/>
    <w:rsid w:val="00AD4B11"/>
    <w:rsid w:val="00AE6E3E"/>
    <w:rsid w:val="00B02AA8"/>
    <w:rsid w:val="00B031F3"/>
    <w:rsid w:val="00B103C8"/>
    <w:rsid w:val="00B216B4"/>
    <w:rsid w:val="00B40CD5"/>
    <w:rsid w:val="00B43ADB"/>
    <w:rsid w:val="00B43E95"/>
    <w:rsid w:val="00B460E7"/>
    <w:rsid w:val="00B546A5"/>
    <w:rsid w:val="00B62CAD"/>
    <w:rsid w:val="00B72198"/>
    <w:rsid w:val="00B73625"/>
    <w:rsid w:val="00B76930"/>
    <w:rsid w:val="00B8124C"/>
    <w:rsid w:val="00B812C8"/>
    <w:rsid w:val="00BA6BFE"/>
    <w:rsid w:val="00BB491C"/>
    <w:rsid w:val="00BC7D7F"/>
    <w:rsid w:val="00BD0571"/>
    <w:rsid w:val="00BD2DA2"/>
    <w:rsid w:val="00BE702D"/>
    <w:rsid w:val="00C1077D"/>
    <w:rsid w:val="00C51263"/>
    <w:rsid w:val="00C518E3"/>
    <w:rsid w:val="00C57E81"/>
    <w:rsid w:val="00CA6E83"/>
    <w:rsid w:val="00CB39F5"/>
    <w:rsid w:val="00CB3A48"/>
    <w:rsid w:val="00CE584E"/>
    <w:rsid w:val="00CE668E"/>
    <w:rsid w:val="00CF1541"/>
    <w:rsid w:val="00CF4B97"/>
    <w:rsid w:val="00D07A94"/>
    <w:rsid w:val="00D132F6"/>
    <w:rsid w:val="00D20922"/>
    <w:rsid w:val="00D21D77"/>
    <w:rsid w:val="00D21F89"/>
    <w:rsid w:val="00D54736"/>
    <w:rsid w:val="00D572B3"/>
    <w:rsid w:val="00D76405"/>
    <w:rsid w:val="00D81606"/>
    <w:rsid w:val="00DA4347"/>
    <w:rsid w:val="00DB02F6"/>
    <w:rsid w:val="00DB6DF6"/>
    <w:rsid w:val="00DC4CDE"/>
    <w:rsid w:val="00DD1AE4"/>
    <w:rsid w:val="00DD2071"/>
    <w:rsid w:val="00DE2AD1"/>
    <w:rsid w:val="00E47AA7"/>
    <w:rsid w:val="00E55870"/>
    <w:rsid w:val="00E64561"/>
    <w:rsid w:val="00E718C5"/>
    <w:rsid w:val="00E74032"/>
    <w:rsid w:val="00E749C3"/>
    <w:rsid w:val="00E90A29"/>
    <w:rsid w:val="00E97EC4"/>
    <w:rsid w:val="00EA3B1A"/>
    <w:rsid w:val="00EA43E7"/>
    <w:rsid w:val="00EC6503"/>
    <w:rsid w:val="00ED7C95"/>
    <w:rsid w:val="00EF0E23"/>
    <w:rsid w:val="00EF3B9B"/>
    <w:rsid w:val="00EF78E1"/>
    <w:rsid w:val="00F05FE8"/>
    <w:rsid w:val="00F06580"/>
    <w:rsid w:val="00F10934"/>
    <w:rsid w:val="00F15A06"/>
    <w:rsid w:val="00F16523"/>
    <w:rsid w:val="00F245BC"/>
    <w:rsid w:val="00F32A67"/>
    <w:rsid w:val="00F47A64"/>
    <w:rsid w:val="00F50DAA"/>
    <w:rsid w:val="00F63E7E"/>
    <w:rsid w:val="00F65B51"/>
    <w:rsid w:val="00FA4F50"/>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Pages>
  <Words>4295</Words>
  <Characters>2449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177</cp:revision>
  <dcterms:created xsi:type="dcterms:W3CDTF">2022-04-05T12:39:00Z</dcterms:created>
  <dcterms:modified xsi:type="dcterms:W3CDTF">2025-07-24T11:29:00Z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